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8c3209d2314f40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Results-driven Branch Manager with 9+ years of progressive experience in branch operations, sales strategy, and team leadership across distribution and industrial services environments. Proven track record of driving revenue growth, improving EBITDA, and building high-performing teams through hands-on coaching and structured performance management. Skilled at balancing P&amp;L accountability with day-to-day operational excellence, regulatory compliance, and exceptional customer service. Adept at translating financial analysis into actionable plans that consistently exceed branch targets.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Branch Management &amp; Operations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P&amp;L and EBITDA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Sales Strategy &amp; Business Development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Budgeting &amp; Financial Analysis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Inventory Management &amp; Procurement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Performance Management &amp; Coaching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OSHA Compliance &amp; Regulatory Compliance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Warehouse Management Systems (WMS)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CRM &amp; Microsoft Office Suite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Conflict Resolution &amp; Interpersonal Communication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Customer Service Excellence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Team Leadership &amp; Collaboration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Branch Manager — Regional Industrial Distribution Company (5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Oversaw full branch P&amp;L for a $14M annual revenue location, achieving EBITDA improvement of 18% over three years through disciplined cost controls, strategic procurement negotiations, and targeted sales strategy execution.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a team of 22 employees across sales, warehouse, and customer service functions; implemented structured performance management reviews that reduced voluntary turnover by 24% year-over-year.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Directed inventory management processes using WMS, reducing carrying costs by 12% while maintaining a 98.5% order fill rate across 4,000+ SKUs.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and enforced OSHA compliance protocols and internal safety programs, achieving zero recordable incidents for two consecutive years.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Partnered with regional leadership to deploy a new CRM platform, increasing sales team pipeline visibility and contributing to a 15% growth in new account acquisition within the first year.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annual budgeting cycle and monthly financial analysis reporting, presenting variance explanations and corrective action plans to senior leadership.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Assistant Branch Manager — Multi-Location Building Materials Distributor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branch operations for a facility generating $8M in annual revenue, assisting with scheduling, procurement, and daily workflow coordination for a 15-person team.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Coached inside and outside sales representatives on consultative selling techniques, contributing to a 10% increase in average order value over 18 months.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Administered inventory management audits using WMS, identifying and correcting $180K in discrepancies and improving cycle count accuracy to 99.2%.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in resolving escalated customer service issues through active conflict resolution and clear interpersonal communication, maintaining a customer satisfaction score above 92%.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regulatory compliance initiatives including hazardous material handling procedures and DOT documentation requirements.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cross-functionally with logistics, procurement, and finance teams to streamline vendor onboarding and reduce lead times by an average of 3 days.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Operations Supervisor — Regional Wholesale Supply Company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Supervised a warehouse team of 10 in daily receiving, picking, packing, and shipping operations, ensuring alignment with branch operations standards and safety guidelines.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Utilized WMS and Microsoft Office Suite to generate daily productivity reports, enabling data-driven staffing decisions that improved throughput by 17%.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Contributed to OSHA compliance training programs and conducted monthly safety walkthroughs, reducing near-miss incidents by 30% within the first year.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branch manager in budgeting exercises and monthly financial analysis reviews, developing foundational P&amp;L management skills.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Business Administration — Management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University, Midwest Campus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OSHA 30-Hour General Industry Certification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Certified Warehouse Logistics Professional (CWLP)</w:t>
      </w:r>
    </w:p>
    <w:sectPr>
      <w:pgSz w:w="12240" w:h="15840"/>
      <w:pgMar w:top="720" w:right="720" w:bottom="720" w:left="720" w:header="720" w:footer="720" w:gutter="0"/>
    </w:sectPr>
  </w:body>
</w:document>
</file>